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38" w:rsidRDefault="002227E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117562" wp14:editId="01D111A3">
            <wp:simplePos x="0" y="0"/>
            <wp:positionH relativeFrom="column">
              <wp:posOffset>-1099185</wp:posOffset>
            </wp:positionH>
            <wp:positionV relativeFrom="paragraph">
              <wp:posOffset>-688975</wp:posOffset>
            </wp:positionV>
            <wp:extent cx="7581900" cy="10687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276" w:rsidRDefault="00431276" w:rsidP="00431276">
      <w:pPr>
        <w:tabs>
          <w:tab w:val="left" w:pos="2940"/>
        </w:tabs>
        <w:jc w:val="center"/>
      </w:pPr>
    </w:p>
    <w:p w:rsidR="00342CA5" w:rsidRPr="00431276" w:rsidRDefault="001A5492" w:rsidP="00431276">
      <w:pPr>
        <w:tabs>
          <w:tab w:val="left" w:pos="2940"/>
        </w:tabs>
        <w:jc w:val="center"/>
      </w:pPr>
      <w:r>
        <w:rPr>
          <w:b/>
          <w:color w:val="2E74B5" w:themeColor="accent1" w:themeShade="BF"/>
          <w:sz w:val="32"/>
          <w:szCs w:val="32"/>
        </w:rPr>
        <w:t>Прайс по экспедированию</w:t>
      </w:r>
      <w:r w:rsidR="0087084F">
        <w:rPr>
          <w:b/>
          <w:color w:val="2E74B5" w:themeColor="accent1" w:themeShade="BF"/>
          <w:sz w:val="32"/>
          <w:szCs w:val="32"/>
        </w:rPr>
        <w:t xml:space="preserve"> </w:t>
      </w:r>
      <w:proofErr w:type="spellStart"/>
      <w:r w:rsidR="0087084F">
        <w:rPr>
          <w:b/>
          <w:color w:val="2E74B5" w:themeColor="accent1" w:themeShade="BF"/>
          <w:sz w:val="32"/>
          <w:szCs w:val="32"/>
        </w:rPr>
        <w:t>г</w:t>
      </w:r>
      <w:proofErr w:type="gramStart"/>
      <w:r w:rsidR="0087084F">
        <w:rPr>
          <w:b/>
          <w:color w:val="2E74B5" w:themeColor="accent1" w:themeShade="BF"/>
          <w:sz w:val="32"/>
          <w:szCs w:val="32"/>
        </w:rPr>
        <w:t>.М</w:t>
      </w:r>
      <w:proofErr w:type="gramEnd"/>
      <w:r w:rsidR="0087084F">
        <w:rPr>
          <w:b/>
          <w:color w:val="2E74B5" w:themeColor="accent1" w:themeShade="BF"/>
          <w:sz w:val="32"/>
          <w:szCs w:val="32"/>
        </w:rPr>
        <w:t>осква</w:t>
      </w:r>
      <w:proofErr w:type="spellEnd"/>
    </w:p>
    <w:p w:rsidR="00DD291E" w:rsidRPr="00DD291E" w:rsidRDefault="00DD291E" w:rsidP="001A5492">
      <w:pPr>
        <w:tabs>
          <w:tab w:val="left" w:pos="2940"/>
        </w:tabs>
        <w:spacing w:after="0"/>
        <w:rPr>
          <w:color w:val="2E74B5" w:themeColor="accent1" w:themeShade="BF"/>
          <w:sz w:val="28"/>
          <w:szCs w:val="28"/>
        </w:rPr>
      </w:pPr>
    </w:p>
    <w:p w:rsidR="00DD291E" w:rsidRPr="00732326" w:rsidRDefault="002227EF" w:rsidP="00732326">
      <w:pPr>
        <w:tabs>
          <w:tab w:val="left" w:pos="2940"/>
        </w:tabs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noProof/>
          <w:color w:val="5B9BD5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6FB32" wp14:editId="21BFAF77">
                <wp:simplePos x="0" y="0"/>
                <wp:positionH relativeFrom="column">
                  <wp:posOffset>234315</wp:posOffset>
                </wp:positionH>
                <wp:positionV relativeFrom="paragraph">
                  <wp:posOffset>45720</wp:posOffset>
                </wp:positionV>
                <wp:extent cx="561975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5pt,3.6pt" to="460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1"/>
        <w:gridCol w:w="757"/>
        <w:gridCol w:w="740"/>
        <w:gridCol w:w="741"/>
        <w:gridCol w:w="741"/>
        <w:gridCol w:w="794"/>
        <w:gridCol w:w="794"/>
        <w:gridCol w:w="812"/>
        <w:gridCol w:w="718"/>
        <w:gridCol w:w="755"/>
        <w:gridCol w:w="770"/>
        <w:gridCol w:w="798"/>
      </w:tblGrid>
      <w:tr w:rsidR="0087084F" w:rsidTr="00600A06">
        <w:tc>
          <w:tcPr>
            <w:tcW w:w="1020" w:type="dxa"/>
          </w:tcPr>
          <w:p w:rsidR="00CB5A74" w:rsidRPr="0087084F" w:rsidRDefault="00CB5A74" w:rsidP="00DD291E">
            <w:pPr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Ве</w:t>
            </w:r>
            <w:proofErr w:type="gramStart"/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с(</w:t>
            </w:r>
            <w:proofErr w:type="gramEnd"/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кг)</w:t>
            </w:r>
          </w:p>
        </w:tc>
        <w:tc>
          <w:tcPr>
            <w:tcW w:w="785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«50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«100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«300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«500</w:t>
            </w:r>
          </w:p>
        </w:tc>
        <w:tc>
          <w:tcPr>
            <w:tcW w:w="816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«1000</w:t>
            </w:r>
          </w:p>
        </w:tc>
        <w:tc>
          <w:tcPr>
            <w:tcW w:w="816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«1500</w:t>
            </w:r>
          </w:p>
        </w:tc>
        <w:tc>
          <w:tcPr>
            <w:tcW w:w="823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«2000</w:t>
            </w:r>
          </w:p>
        </w:tc>
        <w:tc>
          <w:tcPr>
            <w:tcW w:w="678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«3000</w:t>
            </w:r>
          </w:p>
        </w:tc>
        <w:tc>
          <w:tcPr>
            <w:tcW w:w="755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«5000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«10000</w:t>
            </w:r>
          </w:p>
        </w:tc>
        <w:tc>
          <w:tcPr>
            <w:tcW w:w="798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«20000</w:t>
            </w:r>
          </w:p>
        </w:tc>
      </w:tr>
      <w:tr w:rsidR="0087084F" w:rsidTr="00600A06">
        <w:tc>
          <w:tcPr>
            <w:tcW w:w="1020" w:type="dxa"/>
          </w:tcPr>
          <w:p w:rsidR="00CB5A74" w:rsidRPr="0087084F" w:rsidRDefault="00CB5A74" w:rsidP="00DD291E">
            <w:pPr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proofErr w:type="spellStart"/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Обье</w:t>
            </w:r>
            <w:proofErr w:type="gramStart"/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м</w:t>
            </w:r>
            <w:proofErr w:type="spellEnd"/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(</w:t>
            </w:r>
            <w:proofErr w:type="gramEnd"/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м3)</w:t>
            </w:r>
          </w:p>
        </w:tc>
        <w:tc>
          <w:tcPr>
            <w:tcW w:w="785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«0.3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«0.5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«2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«3</w:t>
            </w:r>
          </w:p>
        </w:tc>
        <w:tc>
          <w:tcPr>
            <w:tcW w:w="816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«5</w:t>
            </w:r>
          </w:p>
        </w:tc>
        <w:tc>
          <w:tcPr>
            <w:tcW w:w="816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«7</w:t>
            </w:r>
          </w:p>
        </w:tc>
        <w:tc>
          <w:tcPr>
            <w:tcW w:w="823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«12</w:t>
            </w:r>
          </w:p>
        </w:tc>
        <w:tc>
          <w:tcPr>
            <w:tcW w:w="678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«14</w:t>
            </w:r>
          </w:p>
        </w:tc>
        <w:tc>
          <w:tcPr>
            <w:tcW w:w="755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«20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«30</w:t>
            </w:r>
          </w:p>
        </w:tc>
        <w:tc>
          <w:tcPr>
            <w:tcW w:w="798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«80</w:t>
            </w:r>
          </w:p>
        </w:tc>
      </w:tr>
      <w:tr w:rsidR="0087084F" w:rsidTr="00600A06">
        <w:tc>
          <w:tcPr>
            <w:tcW w:w="1020" w:type="dxa"/>
          </w:tcPr>
          <w:p w:rsidR="00CB5A74" w:rsidRPr="0087084F" w:rsidRDefault="00CB5A74" w:rsidP="00DD291E">
            <w:pPr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 xml:space="preserve">Норм часы </w:t>
            </w:r>
          </w:p>
          <w:p w:rsidR="00CB5A74" w:rsidRPr="0087084F" w:rsidRDefault="00CB5A74" w:rsidP="00DD291E">
            <w:pPr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proofErr w:type="spellStart"/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загр</w:t>
            </w:r>
            <w:proofErr w:type="spellEnd"/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/</w:t>
            </w:r>
            <w:proofErr w:type="spellStart"/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выгр</w:t>
            </w:r>
            <w:proofErr w:type="spellEnd"/>
          </w:p>
        </w:tc>
        <w:tc>
          <w:tcPr>
            <w:tcW w:w="785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0.5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0.5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0.5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0.5</w:t>
            </w:r>
          </w:p>
        </w:tc>
        <w:tc>
          <w:tcPr>
            <w:tcW w:w="816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</w:t>
            </w:r>
          </w:p>
        </w:tc>
        <w:tc>
          <w:tcPr>
            <w:tcW w:w="678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1.5</w:t>
            </w:r>
          </w:p>
        </w:tc>
        <w:tc>
          <w:tcPr>
            <w:tcW w:w="755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2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2.5</w:t>
            </w:r>
          </w:p>
        </w:tc>
        <w:tc>
          <w:tcPr>
            <w:tcW w:w="798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4</w:t>
            </w:r>
          </w:p>
        </w:tc>
      </w:tr>
      <w:tr w:rsidR="0087084F" w:rsidTr="00600A06">
        <w:tc>
          <w:tcPr>
            <w:tcW w:w="1020" w:type="dxa"/>
          </w:tcPr>
          <w:p w:rsidR="00CB5A74" w:rsidRPr="0087084F" w:rsidRDefault="00CB5A74" w:rsidP="00DD291E">
            <w:pPr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Простой т/</w:t>
            </w:r>
            <w:proofErr w:type="gramStart"/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785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400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400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400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400</w:t>
            </w:r>
          </w:p>
        </w:tc>
        <w:tc>
          <w:tcPr>
            <w:tcW w:w="816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400</w:t>
            </w:r>
          </w:p>
        </w:tc>
        <w:tc>
          <w:tcPr>
            <w:tcW w:w="816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400</w:t>
            </w:r>
          </w:p>
        </w:tc>
        <w:tc>
          <w:tcPr>
            <w:tcW w:w="823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600</w:t>
            </w:r>
          </w:p>
        </w:tc>
        <w:tc>
          <w:tcPr>
            <w:tcW w:w="678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600</w:t>
            </w:r>
          </w:p>
        </w:tc>
        <w:tc>
          <w:tcPr>
            <w:tcW w:w="755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750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950</w:t>
            </w:r>
          </w:p>
        </w:tc>
        <w:tc>
          <w:tcPr>
            <w:tcW w:w="798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1200</w:t>
            </w:r>
          </w:p>
        </w:tc>
      </w:tr>
      <w:tr w:rsidR="00600A06" w:rsidTr="00600A06">
        <w:tc>
          <w:tcPr>
            <w:tcW w:w="1020" w:type="dxa"/>
          </w:tcPr>
          <w:p w:rsidR="00600A06" w:rsidRPr="0087084F" w:rsidRDefault="00600A06" w:rsidP="00DD291E">
            <w:pPr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 xml:space="preserve">Макс </w:t>
            </w:r>
          </w:p>
          <w:p w:rsidR="00600A06" w:rsidRPr="0087084F" w:rsidRDefault="00600A06" w:rsidP="00DD291E">
            <w:pPr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длин/высот</w:t>
            </w:r>
          </w:p>
        </w:tc>
        <w:tc>
          <w:tcPr>
            <w:tcW w:w="785" w:type="dxa"/>
          </w:tcPr>
          <w:p w:rsidR="00600A06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1/0.5</w:t>
            </w:r>
          </w:p>
        </w:tc>
        <w:tc>
          <w:tcPr>
            <w:tcW w:w="3942" w:type="dxa"/>
            <w:gridSpan w:val="5"/>
          </w:tcPr>
          <w:p w:rsidR="00600A06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3/1.5</w:t>
            </w:r>
          </w:p>
        </w:tc>
        <w:tc>
          <w:tcPr>
            <w:tcW w:w="823" w:type="dxa"/>
          </w:tcPr>
          <w:p w:rsidR="00600A06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3.8/1.8</w:t>
            </w:r>
          </w:p>
        </w:tc>
        <w:tc>
          <w:tcPr>
            <w:tcW w:w="678" w:type="dxa"/>
          </w:tcPr>
          <w:p w:rsidR="00600A06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4/1.8</w:t>
            </w:r>
          </w:p>
        </w:tc>
        <w:tc>
          <w:tcPr>
            <w:tcW w:w="755" w:type="dxa"/>
          </w:tcPr>
          <w:p w:rsidR="00600A06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4.5/2.2</w:t>
            </w:r>
          </w:p>
        </w:tc>
        <w:tc>
          <w:tcPr>
            <w:tcW w:w="770" w:type="dxa"/>
          </w:tcPr>
          <w:p w:rsidR="00600A06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6/2.45</w:t>
            </w:r>
          </w:p>
        </w:tc>
        <w:tc>
          <w:tcPr>
            <w:tcW w:w="798" w:type="dxa"/>
          </w:tcPr>
          <w:p w:rsidR="00600A06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12/2.65</w:t>
            </w:r>
          </w:p>
        </w:tc>
      </w:tr>
      <w:tr w:rsidR="00600A06" w:rsidTr="00600A06">
        <w:tc>
          <w:tcPr>
            <w:tcW w:w="1020" w:type="dxa"/>
          </w:tcPr>
          <w:p w:rsidR="00600A06" w:rsidRPr="0087084F" w:rsidRDefault="00600A06" w:rsidP="00DD291E">
            <w:pPr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Тип транспорта</w:t>
            </w:r>
          </w:p>
        </w:tc>
        <w:tc>
          <w:tcPr>
            <w:tcW w:w="785" w:type="dxa"/>
          </w:tcPr>
          <w:p w:rsidR="00600A06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3942" w:type="dxa"/>
            <w:gridSpan w:val="5"/>
          </w:tcPr>
          <w:p w:rsidR="00600A06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Газель</w:t>
            </w:r>
          </w:p>
        </w:tc>
        <w:tc>
          <w:tcPr>
            <w:tcW w:w="823" w:type="dxa"/>
          </w:tcPr>
          <w:p w:rsidR="00600A06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Бычок</w:t>
            </w:r>
          </w:p>
        </w:tc>
        <w:tc>
          <w:tcPr>
            <w:tcW w:w="678" w:type="dxa"/>
          </w:tcPr>
          <w:p w:rsidR="00600A06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Бычок</w:t>
            </w:r>
          </w:p>
        </w:tc>
        <w:tc>
          <w:tcPr>
            <w:tcW w:w="755" w:type="dxa"/>
          </w:tcPr>
          <w:p w:rsidR="00600A06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ЗИЛ</w:t>
            </w:r>
          </w:p>
        </w:tc>
        <w:tc>
          <w:tcPr>
            <w:tcW w:w="770" w:type="dxa"/>
          </w:tcPr>
          <w:p w:rsidR="00600A06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КамАЗ</w:t>
            </w:r>
          </w:p>
        </w:tc>
        <w:tc>
          <w:tcPr>
            <w:tcW w:w="798" w:type="dxa"/>
          </w:tcPr>
          <w:p w:rsidR="00600A06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МАЗ</w:t>
            </w:r>
          </w:p>
        </w:tc>
      </w:tr>
      <w:tr w:rsidR="0087084F" w:rsidTr="00600A06">
        <w:tc>
          <w:tcPr>
            <w:tcW w:w="1020" w:type="dxa"/>
          </w:tcPr>
          <w:p w:rsidR="00CB5A74" w:rsidRPr="0087084F" w:rsidRDefault="00CB5A74" w:rsidP="00DD291E">
            <w:pPr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С НДС</w:t>
            </w:r>
          </w:p>
        </w:tc>
        <w:tc>
          <w:tcPr>
            <w:tcW w:w="785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1000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1700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2000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2200</w:t>
            </w:r>
          </w:p>
        </w:tc>
        <w:tc>
          <w:tcPr>
            <w:tcW w:w="816" w:type="dxa"/>
          </w:tcPr>
          <w:p w:rsidR="00CB5A74" w:rsidRPr="0087084F" w:rsidRDefault="00C30B1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29</w:t>
            </w:r>
            <w:r w:rsidR="00600A06"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00</w:t>
            </w:r>
          </w:p>
        </w:tc>
        <w:tc>
          <w:tcPr>
            <w:tcW w:w="816" w:type="dxa"/>
          </w:tcPr>
          <w:p w:rsidR="00CB5A74" w:rsidRPr="0087084F" w:rsidRDefault="00C30B1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39</w:t>
            </w:r>
            <w:r w:rsidR="00600A06"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00</w:t>
            </w:r>
          </w:p>
        </w:tc>
        <w:tc>
          <w:tcPr>
            <w:tcW w:w="823" w:type="dxa"/>
          </w:tcPr>
          <w:p w:rsidR="00CB5A74" w:rsidRPr="0087084F" w:rsidRDefault="00C30B1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45</w:t>
            </w:r>
            <w:r w:rsidR="00600A06"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00</w:t>
            </w:r>
          </w:p>
        </w:tc>
        <w:tc>
          <w:tcPr>
            <w:tcW w:w="678" w:type="dxa"/>
          </w:tcPr>
          <w:p w:rsidR="00CB5A74" w:rsidRPr="0087084F" w:rsidRDefault="00C30B1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57</w:t>
            </w:r>
            <w:r w:rsidR="00600A06"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00</w:t>
            </w:r>
          </w:p>
        </w:tc>
        <w:tc>
          <w:tcPr>
            <w:tcW w:w="755" w:type="dxa"/>
          </w:tcPr>
          <w:p w:rsidR="00CB5A74" w:rsidRPr="0087084F" w:rsidRDefault="00C30B1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67</w:t>
            </w:r>
            <w:r w:rsidR="00600A06"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00</w:t>
            </w:r>
          </w:p>
        </w:tc>
        <w:tc>
          <w:tcPr>
            <w:tcW w:w="770" w:type="dxa"/>
          </w:tcPr>
          <w:p w:rsidR="00CB5A74" w:rsidRPr="0087084F" w:rsidRDefault="00C30B1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95</w:t>
            </w:r>
            <w:r w:rsidR="00600A06"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00</w:t>
            </w:r>
          </w:p>
        </w:tc>
        <w:tc>
          <w:tcPr>
            <w:tcW w:w="798" w:type="dxa"/>
          </w:tcPr>
          <w:p w:rsidR="00CB5A74" w:rsidRPr="0087084F" w:rsidRDefault="00C30B1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14000</w:t>
            </w:r>
            <w:bookmarkStart w:id="0" w:name="_GoBack"/>
            <w:bookmarkEnd w:id="0"/>
          </w:p>
        </w:tc>
      </w:tr>
      <w:tr w:rsidR="0087084F" w:rsidTr="00600A06">
        <w:tc>
          <w:tcPr>
            <w:tcW w:w="1020" w:type="dxa"/>
          </w:tcPr>
          <w:p w:rsidR="00CB5A74" w:rsidRPr="0087084F" w:rsidRDefault="00CB5A74" w:rsidP="00DD291E">
            <w:pPr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 км за МКАД</w:t>
            </w:r>
          </w:p>
        </w:tc>
        <w:tc>
          <w:tcPr>
            <w:tcW w:w="785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18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18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18</w:t>
            </w:r>
          </w:p>
        </w:tc>
        <w:tc>
          <w:tcPr>
            <w:tcW w:w="770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18</w:t>
            </w:r>
          </w:p>
        </w:tc>
        <w:tc>
          <w:tcPr>
            <w:tcW w:w="816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18</w:t>
            </w:r>
          </w:p>
        </w:tc>
        <w:tc>
          <w:tcPr>
            <w:tcW w:w="816" w:type="dxa"/>
          </w:tcPr>
          <w:p w:rsidR="00CB5A74" w:rsidRPr="0087084F" w:rsidRDefault="00600A06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18</w:t>
            </w:r>
          </w:p>
        </w:tc>
        <w:tc>
          <w:tcPr>
            <w:tcW w:w="823" w:type="dxa"/>
          </w:tcPr>
          <w:p w:rsidR="00CB5A74" w:rsidRPr="0087084F" w:rsidRDefault="0087084F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20</w:t>
            </w:r>
          </w:p>
        </w:tc>
        <w:tc>
          <w:tcPr>
            <w:tcW w:w="678" w:type="dxa"/>
          </w:tcPr>
          <w:p w:rsidR="00CB5A74" w:rsidRPr="0087084F" w:rsidRDefault="0087084F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20</w:t>
            </w:r>
          </w:p>
        </w:tc>
        <w:tc>
          <w:tcPr>
            <w:tcW w:w="755" w:type="dxa"/>
          </w:tcPr>
          <w:p w:rsidR="00CB5A74" w:rsidRPr="0087084F" w:rsidRDefault="0087084F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22</w:t>
            </w:r>
          </w:p>
        </w:tc>
        <w:tc>
          <w:tcPr>
            <w:tcW w:w="770" w:type="dxa"/>
          </w:tcPr>
          <w:p w:rsidR="00CB5A74" w:rsidRPr="0087084F" w:rsidRDefault="0087084F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27</w:t>
            </w:r>
          </w:p>
        </w:tc>
        <w:tc>
          <w:tcPr>
            <w:tcW w:w="798" w:type="dxa"/>
          </w:tcPr>
          <w:p w:rsidR="00CB5A74" w:rsidRPr="0087084F" w:rsidRDefault="0087084F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37</w:t>
            </w:r>
          </w:p>
        </w:tc>
      </w:tr>
    </w:tbl>
    <w:p w:rsidR="00CB5A74" w:rsidRDefault="00CB5A74" w:rsidP="00DD291E">
      <w:pPr>
        <w:rPr>
          <w:b/>
          <w:bCs/>
          <w:color w:val="2E74B5" w:themeColor="accent1" w:themeShade="BF"/>
          <w:sz w:val="18"/>
          <w:szCs w:val="18"/>
        </w:rPr>
      </w:pPr>
    </w:p>
    <w:p w:rsidR="00DD291E" w:rsidRPr="00732326" w:rsidRDefault="001A5492" w:rsidP="00DD291E">
      <w:pPr>
        <w:rPr>
          <w:b/>
          <w:bCs/>
          <w:color w:val="2E74B5" w:themeColor="accent1" w:themeShade="BF"/>
        </w:rPr>
      </w:pPr>
      <w:r w:rsidRPr="00732326">
        <w:rPr>
          <w:b/>
          <w:bCs/>
          <w:color w:val="2E74B5" w:themeColor="accent1" w:themeShade="BF"/>
        </w:rPr>
        <w:t>Расчет стоимости услуг по забору и доставке груза.</w:t>
      </w:r>
    </w:p>
    <w:p w:rsidR="001A5492" w:rsidRPr="00732326" w:rsidRDefault="001A5492" w:rsidP="00431276">
      <w:pPr>
        <w:spacing w:after="100"/>
        <w:rPr>
          <w:color w:val="323E4F" w:themeColor="text2" w:themeShade="BF"/>
        </w:rPr>
      </w:pPr>
      <w:r w:rsidRPr="00732326">
        <w:rPr>
          <w:color w:val="323E4F" w:themeColor="text2" w:themeShade="BF"/>
        </w:rPr>
        <w:t>Расчет стоимости забора и доставки груза производится исходя из наибольшего фактического параметра груза (вес, объем или максимальный габарит) и окончательно определяется по факту доставки груза на склад нашей компании в пункте отправки.</w:t>
      </w:r>
    </w:p>
    <w:p w:rsidR="001A5492" w:rsidRPr="00732326" w:rsidRDefault="001A5492" w:rsidP="00431276">
      <w:pPr>
        <w:spacing w:after="120"/>
        <w:rPr>
          <w:color w:val="323E4F" w:themeColor="text2" w:themeShade="BF"/>
        </w:rPr>
      </w:pPr>
      <w:r w:rsidRPr="00732326">
        <w:rPr>
          <w:color w:val="323E4F" w:themeColor="text2" w:themeShade="BF"/>
        </w:rPr>
        <w:t>В случае если вес или объем фактически полученного по «Заявке на экспедирование» груза меньше указанных в «Заявке» данных, стоимость забора груза рассчитывается на основании параметров груза, указанных в «Заявке».</w:t>
      </w:r>
    </w:p>
    <w:p w:rsidR="001A5492" w:rsidRPr="00732326" w:rsidRDefault="001A5492" w:rsidP="00431276">
      <w:pPr>
        <w:spacing w:after="120"/>
        <w:rPr>
          <w:color w:val="323E4F" w:themeColor="text2" w:themeShade="BF"/>
        </w:rPr>
      </w:pPr>
      <w:r w:rsidRPr="00732326">
        <w:rPr>
          <w:color w:val="323E4F" w:themeColor="text2" w:themeShade="BF"/>
        </w:rPr>
        <w:t>Основанием для выставления счета за сверхнормативный простой транспорта при загрузке/выгрузке является отметка грузоотправителя/грузополучателя о времени прибытия и убытия транспорта.</w:t>
      </w:r>
    </w:p>
    <w:p w:rsidR="001A5492" w:rsidRPr="00732326" w:rsidRDefault="001A5492" w:rsidP="00431276">
      <w:pPr>
        <w:spacing w:after="120"/>
        <w:rPr>
          <w:color w:val="323E4F" w:themeColor="text2" w:themeShade="BF"/>
        </w:rPr>
      </w:pPr>
      <w:r w:rsidRPr="00732326">
        <w:rPr>
          <w:color w:val="323E4F" w:themeColor="text2" w:themeShade="BF"/>
        </w:rPr>
        <w:t>Использование транспорта для забора/доставки груза по дополнительным адресам оплачивается дополнительно, при этом каждый неполный час оплачивается как полный.  Заезд в ТТК стоимость 1000 руб.</w:t>
      </w:r>
    </w:p>
    <w:p w:rsidR="001A5492" w:rsidRPr="00732326" w:rsidRDefault="001A5492" w:rsidP="00431276">
      <w:pPr>
        <w:spacing w:after="120"/>
        <w:rPr>
          <w:color w:val="323E4F" w:themeColor="text2" w:themeShade="BF"/>
        </w:rPr>
      </w:pPr>
      <w:r w:rsidRPr="00732326">
        <w:rPr>
          <w:color w:val="323E4F" w:themeColor="text2" w:themeShade="BF"/>
        </w:rPr>
        <w:t>Стоимость въезда на территорию склада грузоотправителя по тарифам склада.</w:t>
      </w:r>
    </w:p>
    <w:p w:rsidR="001A5492" w:rsidRPr="00EF717E" w:rsidRDefault="001A5492" w:rsidP="00431276">
      <w:pPr>
        <w:spacing w:after="120"/>
        <w:rPr>
          <w:color w:val="C45911" w:themeColor="accent2" w:themeShade="BF"/>
        </w:rPr>
      </w:pPr>
      <w:r w:rsidRPr="00EF717E">
        <w:rPr>
          <w:color w:val="C45911" w:themeColor="accent2" w:themeShade="BF"/>
        </w:rPr>
        <w:t>Выполнение «Заявки на экспедирование» в день ее подачи возможно при наличии свободных машин на данном маршруте.</w:t>
      </w:r>
    </w:p>
    <w:p w:rsidR="001A5492" w:rsidRPr="00EF717E" w:rsidRDefault="001A5492" w:rsidP="00431276">
      <w:pPr>
        <w:spacing w:after="120"/>
        <w:rPr>
          <w:color w:val="C45911" w:themeColor="accent2" w:themeShade="BF"/>
          <w:sz w:val="26"/>
          <w:szCs w:val="26"/>
        </w:rPr>
      </w:pPr>
      <w:r w:rsidRPr="00EF717E">
        <w:rPr>
          <w:color w:val="C45911" w:themeColor="accent2" w:themeShade="BF"/>
        </w:rPr>
        <w:t>Стоимость такой заявки в случае ее выполнения увеличивается на 50%.</w:t>
      </w:r>
    </w:p>
    <w:p w:rsidR="00DD291E" w:rsidRPr="002227EF" w:rsidRDefault="00DD291E" w:rsidP="00431276">
      <w:pPr>
        <w:spacing w:after="120"/>
        <w:rPr>
          <w:b/>
          <w:color w:val="323E4F" w:themeColor="text2" w:themeShade="BF"/>
          <w:sz w:val="26"/>
          <w:szCs w:val="26"/>
        </w:rPr>
      </w:pPr>
      <w:r w:rsidRPr="002227EF">
        <w:rPr>
          <w:b/>
          <w:color w:val="2E74B5" w:themeColor="accent1" w:themeShade="BF"/>
          <w:sz w:val="26"/>
          <w:szCs w:val="26"/>
        </w:rPr>
        <w:t xml:space="preserve">С уважением: Менеджер </w:t>
      </w:r>
      <w:r w:rsidRPr="002227EF">
        <w:rPr>
          <w:b/>
          <w:color w:val="2E74B5" w:themeColor="accent1" w:themeShade="BF"/>
          <w:sz w:val="24"/>
          <w:szCs w:val="24"/>
        </w:rPr>
        <w:t>8(999) 999 99 99</w:t>
      </w:r>
      <w:r w:rsidRPr="002227EF">
        <w:rPr>
          <w:b/>
          <w:color w:val="2E74B5" w:themeColor="accent1" w:themeShade="BF"/>
          <w:sz w:val="26"/>
          <w:szCs w:val="26"/>
        </w:rPr>
        <w:t xml:space="preserve">, Единая линия </w:t>
      </w:r>
      <w:r w:rsidRPr="002227EF">
        <w:rPr>
          <w:b/>
          <w:color w:val="2E74B5" w:themeColor="accent1" w:themeShade="BF"/>
          <w:sz w:val="24"/>
          <w:szCs w:val="24"/>
        </w:rPr>
        <w:t>8(</w:t>
      </w:r>
      <w:r w:rsidR="00D7721F">
        <w:rPr>
          <w:b/>
          <w:color w:val="2E74B5" w:themeColor="accent1" w:themeShade="BF"/>
          <w:sz w:val="24"/>
          <w:szCs w:val="24"/>
        </w:rPr>
        <w:t>800</w:t>
      </w:r>
      <w:r w:rsidRPr="002227EF">
        <w:rPr>
          <w:b/>
          <w:color w:val="2E74B5" w:themeColor="accent1" w:themeShade="BF"/>
          <w:sz w:val="24"/>
          <w:szCs w:val="24"/>
        </w:rPr>
        <w:t xml:space="preserve">) </w:t>
      </w:r>
      <w:r w:rsidR="00D7721F">
        <w:rPr>
          <w:b/>
          <w:color w:val="2E74B5" w:themeColor="accent1" w:themeShade="BF"/>
          <w:sz w:val="24"/>
          <w:szCs w:val="24"/>
        </w:rPr>
        <w:t>755-0-989</w:t>
      </w:r>
    </w:p>
    <w:p w:rsidR="00D7721F" w:rsidRDefault="00C30B1C" w:rsidP="00431276">
      <w:pPr>
        <w:spacing w:after="120"/>
        <w:rPr>
          <w:color w:val="323E4F" w:themeColor="text2" w:themeShade="BF"/>
          <w:sz w:val="26"/>
          <w:szCs w:val="26"/>
        </w:rPr>
      </w:pPr>
      <w:hyperlink r:id="rId6" w:history="1">
        <w:r w:rsidR="00D7721F" w:rsidRPr="007511AA">
          <w:rPr>
            <w:rStyle w:val="a8"/>
            <w:sz w:val="26"/>
            <w:szCs w:val="26"/>
          </w:rPr>
          <w:t>https://www.tk-em.ru/</w:t>
        </w:r>
      </w:hyperlink>
    </w:p>
    <w:p w:rsidR="00DD291E" w:rsidRPr="00DD291E" w:rsidRDefault="00DD291E" w:rsidP="00431276">
      <w:pPr>
        <w:spacing w:after="120"/>
        <w:rPr>
          <w:color w:val="323E4F" w:themeColor="text2" w:themeShade="BF"/>
          <w:sz w:val="16"/>
          <w:szCs w:val="16"/>
        </w:rPr>
      </w:pPr>
      <w:r w:rsidRPr="00DD291E">
        <w:rPr>
          <w:color w:val="323E4F" w:themeColor="text2" w:themeShade="BF"/>
          <w:sz w:val="16"/>
          <w:szCs w:val="16"/>
        </w:rPr>
        <w:t xml:space="preserve">*Предложение не является публичной офертой </w:t>
      </w:r>
    </w:p>
    <w:p w:rsidR="00DD291E" w:rsidRPr="00DD291E" w:rsidRDefault="00DD291E" w:rsidP="00DD291E">
      <w:pPr>
        <w:rPr>
          <w:sz w:val="26"/>
          <w:szCs w:val="26"/>
        </w:rPr>
      </w:pPr>
    </w:p>
    <w:sectPr w:rsidR="00DD291E" w:rsidRPr="00DD291E" w:rsidSect="00B0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C4"/>
    <w:rsid w:val="001A5492"/>
    <w:rsid w:val="001C0738"/>
    <w:rsid w:val="002227EF"/>
    <w:rsid w:val="00342CA5"/>
    <w:rsid w:val="00360C45"/>
    <w:rsid w:val="00431276"/>
    <w:rsid w:val="00524259"/>
    <w:rsid w:val="00600A06"/>
    <w:rsid w:val="00732326"/>
    <w:rsid w:val="0087084F"/>
    <w:rsid w:val="009B79C4"/>
    <w:rsid w:val="00B02627"/>
    <w:rsid w:val="00C30B1C"/>
    <w:rsid w:val="00C34A3A"/>
    <w:rsid w:val="00CB5A74"/>
    <w:rsid w:val="00D7721F"/>
    <w:rsid w:val="00DD291E"/>
    <w:rsid w:val="00E47F3E"/>
    <w:rsid w:val="00E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4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1A5492"/>
    <w:rPr>
      <w:b/>
      <w:bCs/>
    </w:rPr>
  </w:style>
  <w:style w:type="character" w:styleId="a8">
    <w:name w:val="Hyperlink"/>
    <w:basedOn w:val="a0"/>
    <w:uiPriority w:val="99"/>
    <w:unhideWhenUsed/>
    <w:rsid w:val="00D772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4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1A5492"/>
    <w:rPr>
      <w:b/>
      <w:bCs/>
    </w:rPr>
  </w:style>
  <w:style w:type="character" w:styleId="a8">
    <w:name w:val="Hyperlink"/>
    <w:basedOn w:val="a0"/>
    <w:uiPriority w:val="99"/>
    <w:unhideWhenUsed/>
    <w:rsid w:val="00D7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k-e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Danil Teppo</cp:lastModifiedBy>
  <cp:revision>13</cp:revision>
  <dcterms:created xsi:type="dcterms:W3CDTF">2018-09-12T03:17:00Z</dcterms:created>
  <dcterms:modified xsi:type="dcterms:W3CDTF">2019-02-13T04:41:00Z</dcterms:modified>
</cp:coreProperties>
</file>